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SPEZIELLE AKKORDEONBASS-FORMEN</w:t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beim Standardbass-Akkordeon, auch genannt Stradellabass-Akkordeon</w:t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Betrachtung zur Verfügbarkeit von Septimakkord und Vermindertakkord, als 3Klang und als 4Klang</w:t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Layout- / Organisations-Typen der versch. Akkordeon-Bauformen:</w:t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5 Senkrecht-Reihen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/ 1 bis 2: Grundbässe, 3 - 5: Akkorde (insgesamt: Organisation 2 + 3) bei älteren Akkordeons.</w:t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6 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Senkrecht-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Reihen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/ 1 bis 2: Grundbässe, 4 - 6: Akkorde (insgesamt: Organisation 2 + 4)</w:t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6 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Senkrecht-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Reihen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/ 1 bis 3: Grundbässe, 4 - 6: Akkorde (insgesamt: Organisation 3 + 3) bei frz. oder ital. Akkordeons, besonders Knopf-Akkordeons</w:t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7 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Senkrecht-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Reihen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/ 1 bis 3: Grundbässe, 4 - 7: Akkorde (insgesamt: Organisation 3 + 4)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bei frz. oder ital. Akkordeons, besonders Knopf-Akkordeons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Nähere Betrachtung einer beliebigen Querreihe eines Akkordeons Typ 3 + 3, d.h.  3 Senkrecht-Reihen Grundbassknöpfe, 3 Reihen Akkordknöpfe: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beliebige Querreihe von innen beim Balg, nach außen ergibt: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1. Die Unterterz (As) oder Mollterzbass (Es) oder ...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2. Der Terzbass (E)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3. Der Grundtonbass (C)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4. Der Dur-Akkord (C-Dur, c e g)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5. Der Moll-Akkord (Cm, C-Moll, c es g)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6. Der Dominantseptakkord c7. Dieser Knopf klingt für diese 3+3-Instrumente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sinnvollerweise - wie sich noch zeigen wird - 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ohne Grundton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(e g b). Der Knopfklang 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c7 ist also identisch mit dem Knopfklang g°= e g b  der Querreihe von G eines normalen 2+4-Akkordeons.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Man könnte ihn also statt mit c7 auch mit g° bezeichnen. Dies erlaubt seine Nutzung auch als Vermindert-Akkordknopf.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7. Bei vorhandener sep. Vermindert-Vertikalreihe zusätzl. zur (also nach der) Septimreihe klingt dieser G°-Dreiklang beim äußeren Knopf der G-Querreihe. In diesem Fall darf der c7-Knopf auch den Grundton c enthalten: c e g b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Der 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volle Vermindert-Akkord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hat 4 Töne, die dann gleichberechtigt verteilt und aufgetürmt sind, sodaß FÜR 4KLÄNGE das Tonmaterial c° identisch ist mit  es°= fis°= a°= c es fis a. Will man den c7-Dreiklang zu einem Vermindert-4Klang ergänzen muß man also zu   e g b   ein c# zufügen: es bietet sich an der C#-Grundbass, der sich in der Terzbassreihe gut dazu spielt. Man hat dann einen cis°-4Klang= cis-vermindert-4Klang= </w:t>
      </w:r>
      <w:r>
        <w:rPr>
          <w:rFonts w:ascii="Times" w:hAnsi="Times" w:cs="Times"/>
          <w:sz w:val="24"/>
          <w:sz-cs w:val="24"/>
          <w:u w:val="single"/>
          <w:spacing w:val="0"/>
          <w:color w:val="000000"/>
        </w:rPr>
        <w:t xml:space="preserve">Cis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 g b (aus technischem Grund mit hervorgehobenem C#).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  Der c°-Vierklang spielt sich analog: C-Grundbass mit f#°= C es f# a. Der Vermindert-4Klang klingt "nach Beethoven", wo er oft im Quintenzirkel abfallend auftaucht: c° - f° - b° ...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Der 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volle Septim-Akkord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hat ebenfalls 4 Töne, z.B. c7= c e g b. Um nun ein c zuzufügen zu unserem speziellen  c7-Knopf mit Klang  e g b, kann man zusätzlich den c-Dur Knopf oder den C-Grundbassknopf drücken. Meist fällt das Fehlen des Grundtons aber gar nicht auf; im Jazz wird er sogar vermieden.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